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right"/>
        <w:rPr>
          <w:rFonts w:ascii="Arial" w:hAnsi="Arial" w:cs="Arial"/>
          <w:b/>
          <w:b/>
          <w:smallCaps/>
          <w:sz w:val="22"/>
          <w:szCs w:val="22"/>
        </w:rPr>
      </w:pPr>
      <w:r>
        <w:rPr>
          <w:rFonts w:cs="Arial" w:ascii="Arial" w:hAnsi="Arial"/>
          <w:b/>
          <w:smallCaps/>
          <w:sz w:val="22"/>
          <w:szCs w:val="22"/>
        </w:rPr>
        <w:t>ALLEGATO “</w:t>
      </w:r>
      <w:r>
        <w:rPr>
          <w:rFonts w:cs="Arial" w:ascii="Arial" w:hAnsi="Arial"/>
          <w:b/>
          <w:smallCaps/>
          <w:sz w:val="22"/>
          <w:szCs w:val="22"/>
        </w:rPr>
        <w:t>7</w:t>
      </w:r>
      <w:r>
        <w:rPr>
          <w:rFonts w:cs="Arial" w:ascii="Arial" w:hAnsi="Arial"/>
          <w:b/>
          <w:smallCaps/>
          <w:sz w:val="22"/>
          <w:szCs w:val="22"/>
        </w:rPr>
        <w:t>”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10065" w:type="dxa"/>
        <w:jc w:val="lef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MODALITÀ PER LA COMPILAZIONE E L’INOLTRO DELLA MODULISTICA IN FORMATO DIGITALE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Per la domanda utilizzare il modello allegato al bando. </w:t>
            </w:r>
          </w:p>
          <w:p>
            <w:pPr>
              <w:pStyle w:val="Normal"/>
              <w:widowControl w:val="false"/>
              <w:suppressAutoHyphens w:val="true"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Il modello di domanda va stampato, compilato in ogni sua parte e corredato dei bolli richiesti. </w:t>
            </w:r>
          </w:p>
          <w:p>
            <w:pPr>
              <w:pStyle w:val="Normal"/>
              <w:widowControl w:val="false"/>
              <w:suppressAutoHyphens w:val="true"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Così completo va scansionato in formato PDF, firmato digitalmente* (come P7M o con firma ADOBE PDF) e inoltrato via Posta Elettronica Certificata alla casella PEC </w:t>
            </w:r>
            <w:hyperlink r:id="rId2">
              <w:r>
                <w:rPr>
                  <w:rStyle w:val="CollegamentoInternet"/>
                  <w:sz w:val="22"/>
                  <w:szCs w:val="22"/>
                </w:rPr>
                <w:t>regione.marche.finanzcom@emarche.it.</w:t>
              </w:r>
            </w:hyperlink>
            <w:r>
              <w:rPr>
                <w:rFonts w:cs="Arial" w:ascii="Arial" w:hAnsi="Arial"/>
                <w:bCs/>
                <w:sz w:val="22"/>
                <w:szCs w:val="22"/>
                <w:shd w:fill="FAFAFA" w:val="clear"/>
              </w:rPr>
              <w:t xml:space="preserve">     P.F. Credito, Cooperative,</w:t>
            </w:r>
            <w:r>
              <w:rPr>
                <w:rFonts w:cs="Arial" w:ascii="Arial" w:hAnsi="Arial"/>
                <w:sz w:val="22"/>
                <w:szCs w:val="22"/>
              </w:rPr>
              <w:t xml:space="preserve"> Commercio e Tutela dei Consumatori, unitamente a tutti gli allegati previsti dal bando. </w:t>
            </w:r>
          </w:p>
          <w:p>
            <w:pPr>
              <w:pStyle w:val="Normal"/>
              <w:widowControl w:val="false"/>
              <w:suppressAutoHyphens w:val="true"/>
              <w:spacing w:before="100" w:after="100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sz w:val="22"/>
                <w:szCs w:val="22"/>
              </w:rPr>
              <w:t>Gli allegati devono essere anch'essi in formato PDF, sia che siano scansioni di originale cartaceo o documenti originali digitali anche firmati digitalmente.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La dimensione complessiva dei documenti allegati ad ogni messaggio non può superare i </w:t>
            </w:r>
            <w:r>
              <w:rPr>
                <w:rStyle w:val="Strong"/>
                <w:rFonts w:cs="Arial" w:ascii="Arial" w:hAnsi="Arial"/>
                <w:b w:val="false"/>
                <w:bCs/>
                <w:sz w:val="22"/>
                <w:szCs w:val="22"/>
              </w:rPr>
              <w:t>30 Mega byte</w:t>
            </w:r>
            <w:r>
              <w:rPr>
                <w:rFonts w:cs="Arial" w:ascii="Arial" w:hAnsi="Arial"/>
                <w:sz w:val="22"/>
                <w:szCs w:val="22"/>
              </w:rPr>
              <w:t>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L'oggetto della PEC dovrà contenere la descrizione della tipologia di domanda (es. Domanda di contributo per gli interventi previsti dall’art. 85 LR 27/2009) e il nome della Ditta.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Il testo del messaggio PEC dovrà contenere i riferimenti della Ditta (indirizzo, partita iva o il codice fiscale del soggetto beneficiario del contributo, nome del legale rappresentante).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La domanda in originale dovrà essere conservata presso gli uffici del soggetto abilitato ad apporre la firma digitale) unitamente a tutta la documentazione e a copia del documento di identità del soggetto avente titolo al contributo per essere disponibile in caso di eventuali controlli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Qualora la pratica venga firmata digitalmente da un soggetto intermediario diverso dal legale rappresentante dell’impresa, del comune dell’ente pubblico o privato o dell’associazione, occorrerà includere tra gli allegati le scansioni digitali in PDF/A di una procura speciale, secondo lo schema sotto indicato, che dia titolo a tale firma (la quale andrà conservata in originale presso gli uffici del soggetto abilitato ad apporre la firma digitale) e di copia del documento di identità del soggetto avente titolo al contributo nonché firmatario della procura.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mallCap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*ovvero secondo le modalità di cui all’art. 65 c. 1 del dlgs 82/2005 “codice dell’amministrazione digitale”.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3b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rsid w:val="00de3bbc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e3bbc"/>
    <w:rPr>
      <w:rFonts w:cs="Times New Roman"/>
      <w:b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gione.marche.finanzcom@emarche.it.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LibreOffice/6.4.4.2$Windows_x86 LibreOffice_project/3d775be2011f3886db32dfd395a6a6d1ca2630ff</Application>
  <Pages>1</Pages>
  <Words>315</Words>
  <Characters>1828</Characters>
  <CharactersWithSpaces>2139</CharactersWithSpaces>
  <Paragraphs>12</Paragraphs>
  <Company>Regione Marche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2020-04-16T12:52:00Z</dcterms:created>
  <dc:creator>Maurizio Lacerra</dc:creator>
  <dc:description/>
  <dc:language>it-IT</dc:language>
  <cp:lastModifiedBy/>
  <dcterms:modified xsi:type="dcterms:W3CDTF">2020-06-10T08:17:13Z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Marche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